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</w:t>
      </w:r>
      <w:r w:rsidR="00F45A9C">
        <w:rPr>
          <w:noProof/>
          <w:sz w:val="22"/>
          <w:szCs w:val="22"/>
        </w:rPr>
        <w:t>В</w:t>
      </w:r>
      <w:r w:rsidR="00D53EAA">
        <w:rPr>
          <w:noProof/>
          <w:sz w:val="22"/>
          <w:szCs w:val="22"/>
        </w:rPr>
        <w:t>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2C7C86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F45A9C" w:rsidRPr="008B0775" w:rsidTr="002C7C86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5060A3" w:rsidRDefault="00A208DD" w:rsidP="0088630A">
            <w:pPr>
              <w:rPr>
                <w:lang w:val="en-US"/>
              </w:rPr>
            </w:pPr>
            <w:r w:rsidRPr="00A208DD">
              <w:rPr>
                <w:lang w:val="en-US"/>
              </w:rPr>
              <w:t>Труба обс 244,48х11,99 TN110HC/P110 PSL1 TSH WEDGE 563 DOPELES R3(11,8м макс)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A208DD" w:rsidRDefault="00A208DD" w:rsidP="0088630A">
            <w:pPr>
              <w:shd w:val="clear" w:color="auto" w:fill="FFFFFF"/>
              <w:jc w:val="both"/>
              <w:rPr>
                <w:sz w:val="22"/>
                <w:szCs w:val="22"/>
                <w:lang w:val="en-US"/>
              </w:rPr>
            </w:pPr>
            <w:r w:rsidRPr="00A208DD">
              <w:rPr>
                <w:sz w:val="22"/>
                <w:szCs w:val="22"/>
                <w:lang w:val="en-US"/>
              </w:rPr>
              <w:t>1998257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A208DD" w:rsidRDefault="00A208DD" w:rsidP="0088630A">
            <w:pPr>
              <w:shd w:val="clear" w:color="auto" w:fill="FFFFFF"/>
              <w:jc w:val="both"/>
              <w:rPr>
                <w:sz w:val="22"/>
                <w:szCs w:val="22"/>
                <w:lang w:val="en-US"/>
              </w:rPr>
            </w:pPr>
            <w:r w:rsidRPr="00A208DD">
              <w:rPr>
                <w:sz w:val="22"/>
                <w:szCs w:val="22"/>
                <w:lang w:val="en-US"/>
              </w:rPr>
              <w:t>rna1232493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Default="005060A3" w:rsidP="0088630A">
            <w:r>
              <w:t>тн</w:t>
            </w:r>
            <w:r w:rsidR="00F45A9C">
              <w:t>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A208DD" w:rsidP="002C7C86">
            <w:pPr>
              <w:jc w:val="center"/>
            </w:pPr>
            <w:r>
              <w:t>1,714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DA2011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A2011">
              <w:rPr>
                <w:bCs/>
                <w:sz w:val="22"/>
                <w:szCs w:val="22"/>
              </w:rPr>
              <w:t>Республика Коми</w:t>
            </w:r>
            <w:r w:rsidR="00C3427D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2C7C86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</w:t>
      </w:r>
      <w:r w:rsidR="001763E3">
        <w:rPr>
          <w:rFonts w:ascii="Times New Roman" w:hAnsi="Times New Roman"/>
          <w:sz w:val="24"/>
          <w:szCs w:val="24"/>
        </w:rPr>
        <w:t>В</w:t>
      </w:r>
      <w:r w:rsidR="00D53EAA">
        <w:rPr>
          <w:rFonts w:ascii="Times New Roman" w:hAnsi="Times New Roman"/>
          <w:sz w:val="24"/>
          <w:szCs w:val="24"/>
        </w:rPr>
        <w:t>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DA2011" w:rsidRPr="00DA2011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060A3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208DD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2011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22</cp:revision>
  <cp:lastPrinted>2021-06-11T03:33:00Z</cp:lastPrinted>
  <dcterms:created xsi:type="dcterms:W3CDTF">2024-03-25T06:14:00Z</dcterms:created>
  <dcterms:modified xsi:type="dcterms:W3CDTF">2025-05-16T07:21:00Z</dcterms:modified>
</cp:coreProperties>
</file>